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81E5" w14:textId="77777777" w:rsidR="004A4F51" w:rsidRPr="00104503" w:rsidRDefault="004A4F51" w:rsidP="004A4F51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10BB5125" w14:textId="77777777" w:rsidR="004A4F51" w:rsidRDefault="004A4F51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26FBF9E" w14:textId="6800AF64" w:rsidR="001F43E3" w:rsidRDefault="001F43E3" w:rsidP="007D01E2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7D01E2" w:rsidRPr="00C232C1">
        <w:rPr>
          <w:b w:val="0"/>
          <w:bCs w:val="0"/>
          <w:sz w:val="24"/>
          <w:szCs w:val="24"/>
        </w:rPr>
        <w:t xml:space="preserve">To </w:t>
      </w:r>
      <w:r w:rsidR="007D01E2" w:rsidRPr="00C232C1">
        <w:rPr>
          <w:b w:val="0"/>
          <w:sz w:val="24"/>
          <w:szCs w:val="24"/>
        </w:rPr>
        <w:t xml:space="preserve">provide </w:t>
      </w:r>
      <w:r w:rsidR="007D01E2">
        <w:rPr>
          <w:b w:val="0"/>
          <w:sz w:val="24"/>
          <w:szCs w:val="24"/>
        </w:rPr>
        <w:t xml:space="preserve">additional guidelines beyond the CIP General Assessment and Care for evaluating, caring for and educating patients with diagnosed sleep apnea.  </w:t>
      </w:r>
    </w:p>
    <w:p w14:paraId="31239EA2" w14:textId="3E8988A4" w:rsidR="00693F59" w:rsidRDefault="00693F59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3D4BC29C" w14:textId="50717DA5" w:rsidR="00693F59" w:rsidRDefault="00693F59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Aliases:  Obstructive Sleep Apnea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DA99F7A" w14:textId="4909EE74" w:rsidR="00862EF4" w:rsidRDefault="00862E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 xml:space="preserve">CIP </w:t>
      </w:r>
      <w:r w:rsidR="00C337BB">
        <w:rPr>
          <w:bCs w:val="0"/>
          <w:sz w:val="24"/>
          <w:szCs w:val="24"/>
        </w:rPr>
        <w:t xml:space="preserve">Patient </w:t>
      </w:r>
      <w:r w:rsidRPr="00862EF4">
        <w:rPr>
          <w:bCs w:val="0"/>
          <w:sz w:val="24"/>
          <w:szCs w:val="24"/>
        </w:rPr>
        <w:t xml:space="preserve">General Assessment and </w:t>
      </w:r>
      <w:r w:rsidR="00C337BB">
        <w:rPr>
          <w:bCs w:val="0"/>
          <w:sz w:val="24"/>
          <w:szCs w:val="24"/>
        </w:rPr>
        <w:t>C</w:t>
      </w:r>
      <w:r w:rsidRPr="00862EF4">
        <w:rPr>
          <w:bCs w:val="0"/>
          <w:sz w:val="24"/>
          <w:szCs w:val="24"/>
        </w:rPr>
        <w:t>are protocol</w:t>
      </w:r>
    </w:p>
    <w:p w14:paraId="48A8CD5E" w14:textId="77777777" w:rsidR="008D3689" w:rsidRDefault="008D3689" w:rsidP="008D3689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0" w:name="_Hlk56423980"/>
      <w:r>
        <w:rPr>
          <w:b w:val="0"/>
          <w:sz w:val="24"/>
          <w:szCs w:val="24"/>
        </w:rPr>
        <w:t>Obtain a</w:t>
      </w:r>
      <w:r w:rsidRPr="00997D0A">
        <w:rPr>
          <w:b w:val="0"/>
          <w:sz w:val="24"/>
          <w:szCs w:val="24"/>
        </w:rPr>
        <w:t>dditional vital signs</w:t>
      </w:r>
      <w:r>
        <w:rPr>
          <w:b w:val="0"/>
          <w:sz w:val="24"/>
          <w:szCs w:val="24"/>
        </w:rPr>
        <w:t xml:space="preserve">, history, and diagnostics pertinent to condition and/or as ordered by physician which may include: </w:t>
      </w:r>
    </w:p>
    <w:p w14:paraId="7094FA1B" w14:textId="7E03F811" w:rsidR="008D3689" w:rsidRPr="008D3689" w:rsidRDefault="008D3689" w:rsidP="008D368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D3689">
        <w:rPr>
          <w:b w:val="0"/>
          <w:sz w:val="24"/>
          <w:szCs w:val="24"/>
        </w:rPr>
        <w:t>Vitals/physical assessments/social assessments</w:t>
      </w:r>
    </w:p>
    <w:p w14:paraId="7D8E8857" w14:textId="0D8F3EC0" w:rsidR="008D3689" w:rsidRPr="008D3689" w:rsidRDefault="008D3689" w:rsidP="008D368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D3689">
        <w:rPr>
          <w:b w:val="0"/>
          <w:sz w:val="24"/>
          <w:szCs w:val="24"/>
        </w:rPr>
        <w:t>SpO2</w:t>
      </w:r>
    </w:p>
    <w:p w14:paraId="0EDB6073" w14:textId="26873458" w:rsidR="008D3689" w:rsidRPr="008D3689" w:rsidRDefault="008D3689" w:rsidP="008D368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D3689">
        <w:rPr>
          <w:b w:val="0"/>
          <w:sz w:val="24"/>
          <w:szCs w:val="24"/>
        </w:rPr>
        <w:t>Weight/BMI</w:t>
      </w:r>
    </w:p>
    <w:p w14:paraId="2BEFE544" w14:textId="7950A653" w:rsidR="008D3689" w:rsidRPr="008D3689" w:rsidRDefault="008D3689" w:rsidP="008D368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D3689">
        <w:rPr>
          <w:b w:val="0"/>
          <w:sz w:val="24"/>
          <w:szCs w:val="24"/>
        </w:rPr>
        <w:t>Proper fit of mask</w:t>
      </w:r>
    </w:p>
    <w:p w14:paraId="2609ABA0" w14:textId="51349266" w:rsidR="008D3689" w:rsidRPr="008D3689" w:rsidRDefault="008D3689" w:rsidP="008D368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D3689">
        <w:rPr>
          <w:b w:val="0"/>
          <w:sz w:val="24"/>
          <w:szCs w:val="24"/>
        </w:rPr>
        <w:t>Quality of life score utilizing test used prior to diagnosis</w:t>
      </w:r>
    </w:p>
    <w:p w14:paraId="54087D1E" w14:textId="77777777" w:rsidR="008D3689" w:rsidRPr="008D3689" w:rsidRDefault="008D3689" w:rsidP="008D368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D3689">
        <w:rPr>
          <w:b w:val="0"/>
          <w:sz w:val="24"/>
          <w:szCs w:val="24"/>
        </w:rPr>
        <w:t>History:</w:t>
      </w:r>
    </w:p>
    <w:p w14:paraId="110FD254" w14:textId="6E868A82" w:rsidR="008D3689" w:rsidRPr="008D3689" w:rsidRDefault="008D3689" w:rsidP="008D368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D3689">
        <w:rPr>
          <w:b w:val="0"/>
          <w:sz w:val="24"/>
          <w:szCs w:val="24"/>
        </w:rPr>
        <w:t xml:space="preserve">Sleep habits  </w:t>
      </w:r>
    </w:p>
    <w:p w14:paraId="3A7C89F3" w14:textId="07622C70" w:rsidR="008D3689" w:rsidRPr="008D3689" w:rsidRDefault="008D3689" w:rsidP="008D368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D3689">
        <w:rPr>
          <w:b w:val="0"/>
          <w:sz w:val="24"/>
          <w:szCs w:val="24"/>
        </w:rPr>
        <w:t>Use of sleep aids (OTC, prescription)</w:t>
      </w:r>
    </w:p>
    <w:p w14:paraId="5C4F7829" w14:textId="41E499BD" w:rsidR="008D3689" w:rsidRPr="008D3689" w:rsidRDefault="008D3689" w:rsidP="008D368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D3689">
        <w:rPr>
          <w:b w:val="0"/>
          <w:sz w:val="24"/>
          <w:szCs w:val="24"/>
        </w:rPr>
        <w:t>Alcohol and drug use both recreational and self-medicating</w:t>
      </w:r>
    </w:p>
    <w:p w14:paraId="27049CFC" w14:textId="4CF7E91B" w:rsidR="008D3689" w:rsidRPr="008D3689" w:rsidRDefault="008D3689" w:rsidP="008D368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D3689">
        <w:rPr>
          <w:b w:val="0"/>
          <w:sz w:val="24"/>
          <w:szCs w:val="24"/>
        </w:rPr>
        <w:t xml:space="preserve">Diagnostics: </w:t>
      </w:r>
    </w:p>
    <w:p w14:paraId="6B6DAADC" w14:textId="05B957FC" w:rsidR="008D3689" w:rsidRPr="00C5305C" w:rsidRDefault="008D3689" w:rsidP="008D368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1" w:name="_Hlk56423891"/>
      <w:r>
        <w:rPr>
          <w:b w:val="0"/>
          <w:sz w:val="24"/>
          <w:szCs w:val="24"/>
        </w:rPr>
        <w:t>Capnography</w:t>
      </w:r>
    </w:p>
    <w:bookmarkEnd w:id="1"/>
    <w:p w14:paraId="3CC4274A" w14:textId="353B8934" w:rsidR="008D3689" w:rsidRPr="0037524B" w:rsidRDefault="008D3689" w:rsidP="008D3689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FD648F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scene medication administration may include:</w:t>
      </w:r>
    </w:p>
    <w:p w14:paraId="6ED938C4" w14:textId="77777777" w:rsidR="006C7BE6" w:rsidRDefault="006C7BE6" w:rsidP="006C7BE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Use of approved MCA protocols and medications up to the extent of standard paramedic treatment according to protocol. </w:t>
      </w:r>
    </w:p>
    <w:p w14:paraId="21C6A8AE" w14:textId="77FE06F3" w:rsidR="008D3689" w:rsidRPr="006C7BE6" w:rsidRDefault="008D3689" w:rsidP="008D3689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FD648F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scene interventions may include: </w:t>
      </w:r>
    </w:p>
    <w:p w14:paraId="428D68EA" w14:textId="3390A5BA" w:rsidR="006C7BE6" w:rsidRPr="008E061E" w:rsidRDefault="006C7BE6" w:rsidP="006C7BE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Adjustment of CPAP setting per referring physician’s orders</w:t>
      </w:r>
    </w:p>
    <w:p w14:paraId="6E2643CF" w14:textId="0A48541C" w:rsidR="008D3689" w:rsidRDefault="008D3689" w:rsidP="008D3689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2" w:name="_Hlk56425969"/>
      <w:r>
        <w:rPr>
          <w:b w:val="0"/>
          <w:sz w:val="24"/>
          <w:szCs w:val="24"/>
        </w:rPr>
        <w:t>On</w:t>
      </w:r>
      <w:r w:rsidR="00FD648F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scene education and suggested support sources may include: </w:t>
      </w:r>
      <w:bookmarkEnd w:id="0"/>
      <w:bookmarkEnd w:id="2"/>
    </w:p>
    <w:p w14:paraId="1B2B91C5" w14:textId="1BDBAD36" w:rsidR="003B33D8" w:rsidRDefault="007C2693" w:rsidP="007C2693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Equipment maintenance and use</w:t>
      </w:r>
    </w:p>
    <w:p w14:paraId="5A884F65" w14:textId="77777777" w:rsidR="007C2693" w:rsidRDefault="007C2693" w:rsidP="007C2693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bCs w:val="0"/>
          <w:sz w:val="24"/>
          <w:szCs w:val="24"/>
        </w:rPr>
      </w:pPr>
    </w:p>
    <w:p w14:paraId="7CA3350E" w14:textId="6B209EC8" w:rsidR="003B33D8" w:rsidRDefault="003B33D8" w:rsidP="003B33D8">
      <w:pPr>
        <w:pStyle w:val="Title"/>
        <w:tabs>
          <w:tab w:val="left" w:pos="1557"/>
        </w:tabs>
        <w:spacing w:before="0" w:after="0"/>
        <w:ind w:left="1080"/>
        <w:jc w:val="left"/>
        <w:rPr>
          <w:b w:val="0"/>
          <w:bCs w:val="0"/>
          <w:sz w:val="24"/>
          <w:szCs w:val="24"/>
        </w:rPr>
      </w:pPr>
    </w:p>
    <w:sectPr w:rsidR="003B33D8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09A7" w14:textId="77777777" w:rsidR="00AB51F8" w:rsidRDefault="00AB51F8" w:rsidP="001F2980">
      <w:r>
        <w:separator/>
      </w:r>
    </w:p>
  </w:endnote>
  <w:endnote w:type="continuationSeparator" w:id="0">
    <w:p w14:paraId="32BE2AF2" w14:textId="77777777" w:rsidR="00AB51F8" w:rsidRDefault="00AB51F8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4A9E" w14:textId="77777777" w:rsidR="00D91A97" w:rsidRDefault="00D91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2EE252F4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proofErr w:type="spellStart"/>
        <w:r w:rsidR="00D91A97">
          <w:rPr>
            <w:rFonts w:ascii="Arial" w:hAnsi="Arial" w:cs="Arial"/>
            <w:sz w:val="18"/>
            <w:szCs w:val="18"/>
          </w:rPr>
          <w:t>St.Clair</w:t>
        </w:r>
        <w:proofErr w:type="spellEnd"/>
        <w:r w:rsidR="00D91A97">
          <w:rPr>
            <w:rFonts w:ascii="Arial" w:hAnsi="Arial" w:cs="Arial"/>
            <w:sz w:val="18"/>
            <w:szCs w:val="18"/>
          </w:rPr>
          <w:t xml:space="preserve">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2B2F25AF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D91A97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3C77224B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AA6A2E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9C63" w14:textId="77777777" w:rsidR="00D91A97" w:rsidRDefault="00D91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D858" w14:textId="77777777" w:rsidR="00AB51F8" w:rsidRDefault="00AB51F8" w:rsidP="001F2980">
      <w:r>
        <w:separator/>
      </w:r>
    </w:p>
  </w:footnote>
  <w:footnote w:type="continuationSeparator" w:id="0">
    <w:p w14:paraId="4454D729" w14:textId="77777777" w:rsidR="00AB51F8" w:rsidRDefault="00AB51F8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20E2" w14:textId="12235B88" w:rsidR="00143CF2" w:rsidRDefault="00143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717B2EAB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676C63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037D46" w:rsidRPr="00785D66" w:rsidRDefault="00676C63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7A1D0B03" w:rsidR="00307C54" w:rsidRPr="00785D66" w:rsidRDefault="00693F59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D</w:t>
    </w:r>
    <w:r w:rsidR="004A4F51">
      <w:rPr>
        <w:rFonts w:ascii="Arial" w:hAnsi="Arial" w:cs="Arial"/>
      </w:rPr>
      <w:t>IAGNOSED SLEEP APNEA CARE</w:t>
    </w:r>
  </w:p>
  <w:p w14:paraId="0320484A" w14:textId="7710AA1A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2E69D1">
      <w:rPr>
        <w:rFonts w:ascii="Arial" w:hAnsi="Arial" w:cs="Arial"/>
        <w:sz w:val="20"/>
        <w:szCs w:val="20"/>
      </w:rPr>
      <w:t>November</w:t>
    </w:r>
    <w:r w:rsidR="00FD648F">
      <w:rPr>
        <w:rFonts w:ascii="Arial" w:hAnsi="Arial" w:cs="Arial"/>
        <w:sz w:val="20"/>
        <w:szCs w:val="20"/>
      </w:rPr>
      <w:t xml:space="preserve"> 19,</w:t>
    </w:r>
    <w:r w:rsidR="00422123">
      <w:rPr>
        <w:rFonts w:ascii="Arial" w:hAnsi="Arial" w:cs="Arial"/>
        <w:sz w:val="20"/>
        <w:szCs w:val="20"/>
      </w:rPr>
      <w:t xml:space="preserve"> 2020</w:t>
    </w:r>
  </w:p>
  <w:p w14:paraId="0881EC11" w14:textId="7BF6FA23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</w:t>
    </w:r>
    <w:r w:rsidR="00676C63">
      <w:rPr>
        <w:rFonts w:ascii="Arial" w:hAnsi="Arial" w:cs="Arial"/>
        <w:sz w:val="20"/>
        <w:szCs w:val="20"/>
      </w:rPr>
      <w:t>1-</w:t>
    </w:r>
    <w:r w:rsidR="004A4F51">
      <w:rPr>
        <w:rFonts w:ascii="Arial" w:hAnsi="Arial" w:cs="Arial"/>
        <w:sz w:val="20"/>
        <w:szCs w:val="20"/>
      </w:rPr>
      <w:t>61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6C5" w14:textId="6C4E47BF" w:rsidR="00143CF2" w:rsidRDefault="00143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4D74B780"/>
    <w:lvl w:ilvl="0" w:tplc="BA8862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E544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71073"/>
    <w:rsid w:val="000846DA"/>
    <w:rsid w:val="000A64E9"/>
    <w:rsid w:val="00112699"/>
    <w:rsid w:val="00121071"/>
    <w:rsid w:val="00143CF2"/>
    <w:rsid w:val="00163883"/>
    <w:rsid w:val="00165B46"/>
    <w:rsid w:val="00172FA9"/>
    <w:rsid w:val="00174FCC"/>
    <w:rsid w:val="00194992"/>
    <w:rsid w:val="001A7E8C"/>
    <w:rsid w:val="001B7848"/>
    <w:rsid w:val="001D3D7E"/>
    <w:rsid w:val="001E083D"/>
    <w:rsid w:val="001E3351"/>
    <w:rsid w:val="001F2426"/>
    <w:rsid w:val="001F2980"/>
    <w:rsid w:val="001F43E3"/>
    <w:rsid w:val="002141D6"/>
    <w:rsid w:val="00226319"/>
    <w:rsid w:val="00232D46"/>
    <w:rsid w:val="002618CE"/>
    <w:rsid w:val="00274355"/>
    <w:rsid w:val="002B558B"/>
    <w:rsid w:val="002E69D1"/>
    <w:rsid w:val="002F1040"/>
    <w:rsid w:val="00300417"/>
    <w:rsid w:val="0030189B"/>
    <w:rsid w:val="00307C54"/>
    <w:rsid w:val="003519E4"/>
    <w:rsid w:val="00354222"/>
    <w:rsid w:val="003A7596"/>
    <w:rsid w:val="003B2B89"/>
    <w:rsid w:val="003B33D8"/>
    <w:rsid w:val="003B6B7E"/>
    <w:rsid w:val="00407CA1"/>
    <w:rsid w:val="00422123"/>
    <w:rsid w:val="004268B0"/>
    <w:rsid w:val="00434F1C"/>
    <w:rsid w:val="004962D8"/>
    <w:rsid w:val="004A11DC"/>
    <w:rsid w:val="004A4F51"/>
    <w:rsid w:val="004D6274"/>
    <w:rsid w:val="004E6444"/>
    <w:rsid w:val="004F62E9"/>
    <w:rsid w:val="00502E26"/>
    <w:rsid w:val="00505A59"/>
    <w:rsid w:val="00512BB7"/>
    <w:rsid w:val="0052194F"/>
    <w:rsid w:val="005675CD"/>
    <w:rsid w:val="005716C8"/>
    <w:rsid w:val="005819D8"/>
    <w:rsid w:val="00596553"/>
    <w:rsid w:val="005C29C5"/>
    <w:rsid w:val="005C4CFD"/>
    <w:rsid w:val="00620C82"/>
    <w:rsid w:val="00624F1C"/>
    <w:rsid w:val="00626D2C"/>
    <w:rsid w:val="00645783"/>
    <w:rsid w:val="00663F34"/>
    <w:rsid w:val="00676C63"/>
    <w:rsid w:val="00693F59"/>
    <w:rsid w:val="006C75FF"/>
    <w:rsid w:val="006C7BE6"/>
    <w:rsid w:val="006F5358"/>
    <w:rsid w:val="00712965"/>
    <w:rsid w:val="00720CC7"/>
    <w:rsid w:val="007357B7"/>
    <w:rsid w:val="00753150"/>
    <w:rsid w:val="00773EDD"/>
    <w:rsid w:val="007772D2"/>
    <w:rsid w:val="00785D66"/>
    <w:rsid w:val="007C2693"/>
    <w:rsid w:val="007D01E2"/>
    <w:rsid w:val="007F6E1A"/>
    <w:rsid w:val="00846568"/>
    <w:rsid w:val="0085699F"/>
    <w:rsid w:val="00862EF4"/>
    <w:rsid w:val="008A5DFA"/>
    <w:rsid w:val="008B4704"/>
    <w:rsid w:val="008B7218"/>
    <w:rsid w:val="008D3689"/>
    <w:rsid w:val="00917FE5"/>
    <w:rsid w:val="00923849"/>
    <w:rsid w:val="00936C55"/>
    <w:rsid w:val="009674B3"/>
    <w:rsid w:val="00973A97"/>
    <w:rsid w:val="0098136E"/>
    <w:rsid w:val="009932A9"/>
    <w:rsid w:val="009C1142"/>
    <w:rsid w:val="009C2C13"/>
    <w:rsid w:val="009C5144"/>
    <w:rsid w:val="00A54CB2"/>
    <w:rsid w:val="00AA6132"/>
    <w:rsid w:val="00AA6A2E"/>
    <w:rsid w:val="00AB02CD"/>
    <w:rsid w:val="00AB51F8"/>
    <w:rsid w:val="00AD20DD"/>
    <w:rsid w:val="00AF439E"/>
    <w:rsid w:val="00B06631"/>
    <w:rsid w:val="00B06F3F"/>
    <w:rsid w:val="00B12312"/>
    <w:rsid w:val="00B15EFF"/>
    <w:rsid w:val="00B21D9D"/>
    <w:rsid w:val="00B440B8"/>
    <w:rsid w:val="00B4433B"/>
    <w:rsid w:val="00B57CBF"/>
    <w:rsid w:val="00B64A09"/>
    <w:rsid w:val="00B655BB"/>
    <w:rsid w:val="00B836A6"/>
    <w:rsid w:val="00BA052E"/>
    <w:rsid w:val="00BB4AA7"/>
    <w:rsid w:val="00BD07F8"/>
    <w:rsid w:val="00C04AA4"/>
    <w:rsid w:val="00C17A53"/>
    <w:rsid w:val="00C277EF"/>
    <w:rsid w:val="00C337BB"/>
    <w:rsid w:val="00C56F38"/>
    <w:rsid w:val="00CC33BD"/>
    <w:rsid w:val="00CD12CF"/>
    <w:rsid w:val="00CF06A1"/>
    <w:rsid w:val="00CF5047"/>
    <w:rsid w:val="00CF7348"/>
    <w:rsid w:val="00D0100D"/>
    <w:rsid w:val="00D0299C"/>
    <w:rsid w:val="00D70C36"/>
    <w:rsid w:val="00D71537"/>
    <w:rsid w:val="00D91A97"/>
    <w:rsid w:val="00DA298E"/>
    <w:rsid w:val="00E11844"/>
    <w:rsid w:val="00E15643"/>
    <w:rsid w:val="00E32065"/>
    <w:rsid w:val="00E77924"/>
    <w:rsid w:val="00E85C4B"/>
    <w:rsid w:val="00E917B2"/>
    <w:rsid w:val="00ED14FA"/>
    <w:rsid w:val="00ED1AA7"/>
    <w:rsid w:val="00EE3613"/>
    <w:rsid w:val="00EE7E7F"/>
    <w:rsid w:val="00F07FF9"/>
    <w:rsid w:val="00F42137"/>
    <w:rsid w:val="00F551F2"/>
    <w:rsid w:val="00F75AF3"/>
    <w:rsid w:val="00FB40BB"/>
    <w:rsid w:val="00FC0A3C"/>
    <w:rsid w:val="00FC56CE"/>
    <w:rsid w:val="00FD648F"/>
    <w:rsid w:val="00FE4C9A"/>
    <w:rsid w:val="00FF1730"/>
    <w:rsid w:val="00FF3951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4A4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B61AD"/>
    <w:rsid w:val="001674D4"/>
    <w:rsid w:val="00243CEF"/>
    <w:rsid w:val="002A086C"/>
    <w:rsid w:val="003642FF"/>
    <w:rsid w:val="00473580"/>
    <w:rsid w:val="004D03FD"/>
    <w:rsid w:val="00632D12"/>
    <w:rsid w:val="00644D2B"/>
    <w:rsid w:val="007B7612"/>
    <w:rsid w:val="0080441D"/>
    <w:rsid w:val="008159CD"/>
    <w:rsid w:val="00837EDF"/>
    <w:rsid w:val="00887BC9"/>
    <w:rsid w:val="009F11CD"/>
    <w:rsid w:val="00AE6865"/>
    <w:rsid w:val="00B44DC3"/>
    <w:rsid w:val="00BD1A02"/>
    <w:rsid w:val="00BF3E28"/>
    <w:rsid w:val="00CE32E7"/>
    <w:rsid w:val="00DB7337"/>
    <w:rsid w:val="00E005D9"/>
    <w:rsid w:val="00EE21C4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9156-1582-4FDD-ACDF-0DAFBB09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31</cp:revision>
  <cp:lastPrinted>2016-06-17T13:25:00Z</cp:lastPrinted>
  <dcterms:created xsi:type="dcterms:W3CDTF">2020-01-09T19:05:00Z</dcterms:created>
  <dcterms:modified xsi:type="dcterms:W3CDTF">2023-11-20T15:38:00Z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