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F336" w14:textId="77777777" w:rsidR="00957842" w:rsidRPr="00104503" w:rsidRDefault="00957842" w:rsidP="00957842">
      <w:pPr>
        <w:rPr>
          <w:rFonts w:ascii="Arial" w:hAnsi="Arial" w:cs="Arial"/>
          <w:i/>
          <w:iCs/>
        </w:rPr>
      </w:pPr>
      <w:bookmarkStart w:id="0" w:name="_Hlk43381414"/>
      <w:bookmarkStart w:id="1" w:name="_Hlk43382671"/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bookmarkEnd w:id="0"/>
    <w:p w14:paraId="4647287F" w14:textId="77777777" w:rsidR="00957842" w:rsidRDefault="00957842" w:rsidP="00957842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bookmarkEnd w:id="1"/>
    <w:p w14:paraId="32E96DB9" w14:textId="77777777" w:rsidR="00957842" w:rsidRDefault="00957842" w:rsidP="00957842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>
        <w:rPr>
          <w:b w:val="0"/>
          <w:bCs w:val="0"/>
          <w:sz w:val="24"/>
          <w:szCs w:val="24"/>
        </w:rPr>
        <w:t>Provide guidelines for CIP paramedics to obtain and transport specimen at the request of a health care provider as approved by the MCA</w:t>
      </w:r>
    </w:p>
    <w:p w14:paraId="40232707" w14:textId="77777777" w:rsidR="00957842" w:rsidRDefault="00957842" w:rsidP="00957842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1F9D02B3" w14:textId="77777777" w:rsidR="00957842" w:rsidRPr="001E2669" w:rsidRDefault="00957842" w:rsidP="00957842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DD44F4">
        <w:rPr>
          <w:sz w:val="24"/>
          <w:szCs w:val="24"/>
        </w:rPr>
        <w:t xml:space="preserve">Aliases:  </w:t>
      </w:r>
      <w:r>
        <w:rPr>
          <w:b w:val="0"/>
          <w:bCs w:val="0"/>
          <w:sz w:val="24"/>
          <w:szCs w:val="24"/>
        </w:rPr>
        <w:t>labs, strep test, swab test</w:t>
      </w:r>
    </w:p>
    <w:p w14:paraId="657D479F" w14:textId="77777777" w:rsidR="00957842" w:rsidRDefault="00957842" w:rsidP="00957842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12317A41" w14:textId="77777777" w:rsidR="00957842" w:rsidRDefault="00957842" w:rsidP="00957842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0F2BBAC6" w14:textId="77777777" w:rsidR="00957842" w:rsidRDefault="00957842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Order from a clinician </w:t>
      </w:r>
      <w:r w:rsidRPr="00254FD2">
        <w:rPr>
          <w:b w:val="0"/>
          <w:sz w:val="24"/>
          <w:szCs w:val="24"/>
        </w:rPr>
        <w:t>requesting specimen collection to be obtained</w:t>
      </w:r>
      <w:r>
        <w:rPr>
          <w:b w:val="0"/>
          <w:sz w:val="24"/>
          <w:szCs w:val="24"/>
        </w:rPr>
        <w:t xml:space="preserve"> and transported to the appropriate testing facility</w:t>
      </w:r>
      <w:r w:rsidRPr="00254FD2">
        <w:rPr>
          <w:b w:val="0"/>
          <w:sz w:val="24"/>
          <w:szCs w:val="24"/>
        </w:rPr>
        <w:t xml:space="preserve"> when a patient has a barrier to submitting specimens in a timely manner.</w:t>
      </w:r>
      <w:r>
        <w:rPr>
          <w:b w:val="0"/>
          <w:sz w:val="24"/>
          <w:szCs w:val="24"/>
        </w:rPr>
        <w:t xml:space="preserve"> </w:t>
      </w:r>
      <w:r w:rsidRPr="00254FD2">
        <w:rPr>
          <w:b w:val="0"/>
          <w:sz w:val="24"/>
          <w:szCs w:val="24"/>
        </w:rPr>
        <w:t xml:space="preserve">  </w:t>
      </w:r>
    </w:p>
    <w:p w14:paraId="1BA90963" w14:textId="77777777" w:rsidR="00957842" w:rsidRDefault="00957842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Specimen collection for the purpose of point of care testing.</w:t>
      </w:r>
    </w:p>
    <w:p w14:paraId="3ED9CB12" w14:textId="77777777" w:rsidR="00957842" w:rsidRDefault="00957842" w:rsidP="00957842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p w14:paraId="44503C8B" w14:textId="77777777" w:rsidR="00957842" w:rsidRDefault="00957842" w:rsidP="00957842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552F7384" w14:textId="77777777" w:rsidR="00957842" w:rsidRDefault="00957842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For </w:t>
      </w:r>
      <w:r w:rsidRPr="007431C8">
        <w:rPr>
          <w:b w:val="0"/>
          <w:sz w:val="24"/>
          <w:szCs w:val="24"/>
          <w:u w:val="single"/>
        </w:rPr>
        <w:t>all</w:t>
      </w:r>
      <w:r>
        <w:rPr>
          <w:b w:val="0"/>
          <w:sz w:val="24"/>
          <w:szCs w:val="24"/>
        </w:rPr>
        <w:t xml:space="preserve"> procedures accompanied by a physician’s order.</w:t>
      </w:r>
    </w:p>
    <w:p w14:paraId="186F72AF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order for special instructions prior to collecting the specimen</w:t>
      </w:r>
    </w:p>
    <w:p w14:paraId="068F745A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Label</w:t>
      </w:r>
      <w:r w:rsidRPr="007431C8">
        <w:rPr>
          <w:b w:val="0"/>
          <w:sz w:val="24"/>
          <w:szCs w:val="24"/>
        </w:rPr>
        <w:t xml:space="preserve"> with the patient’s name, date of birth, </w:t>
      </w:r>
      <w:r>
        <w:rPr>
          <w:b w:val="0"/>
          <w:sz w:val="24"/>
          <w:szCs w:val="24"/>
        </w:rPr>
        <w:t xml:space="preserve">and </w:t>
      </w:r>
      <w:r w:rsidRPr="007431C8">
        <w:rPr>
          <w:b w:val="0"/>
          <w:sz w:val="24"/>
          <w:szCs w:val="24"/>
        </w:rPr>
        <w:t xml:space="preserve">additional information required </w:t>
      </w:r>
      <w:r>
        <w:rPr>
          <w:b w:val="0"/>
          <w:sz w:val="24"/>
          <w:szCs w:val="24"/>
        </w:rPr>
        <w:t xml:space="preserve">for the specific specimen (source, date, time) or required by the MCA or specimen testing facility.  </w:t>
      </w:r>
      <w:r w:rsidRPr="007431C8">
        <w:rPr>
          <w:b w:val="0"/>
          <w:sz w:val="24"/>
          <w:szCs w:val="24"/>
        </w:rPr>
        <w:t xml:space="preserve"> </w:t>
      </w:r>
    </w:p>
    <w:p w14:paraId="486F4CD4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 appropriate lab paperwork.</w:t>
      </w:r>
    </w:p>
    <w:p w14:paraId="70E33A54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Transport sample in a biohazard bag or follow clinician’s order for shipping. </w:t>
      </w:r>
    </w:p>
    <w:p w14:paraId="58419622" w14:textId="69429A8C" w:rsidR="00957842" w:rsidRDefault="001A7881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17743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0D64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957842">
        <w:rPr>
          <w:b w:val="0"/>
          <w:sz w:val="24"/>
          <w:szCs w:val="24"/>
        </w:rPr>
        <w:t xml:space="preserve">   Lab Draw (optional)  </w:t>
      </w:r>
    </w:p>
    <w:p w14:paraId="67298CA9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Considerations:  Patients who are on blood thinners may require prolonged direct pressure after blood draw. Equipment</w:t>
      </w:r>
    </w:p>
    <w:p w14:paraId="40062854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Appropriate needle</w:t>
      </w:r>
    </w:p>
    <w:p w14:paraId="4745FECC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Rainbow tubes</w:t>
      </w:r>
    </w:p>
    <w:p w14:paraId="634CC19B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12AC4DEC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Select an appropriate site and using universal precautions cannulate the vein. </w:t>
      </w:r>
    </w:p>
    <w:p w14:paraId="77361ED0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Blood tubes should be collected in the order of red, green, purple, pink and blue.</w:t>
      </w:r>
    </w:p>
    <w:p w14:paraId="724907B9" w14:textId="347060FC" w:rsidR="00957842" w:rsidRDefault="001A7881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16764143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0D64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957842">
        <w:rPr>
          <w:b w:val="0"/>
          <w:sz w:val="24"/>
          <w:szCs w:val="24"/>
        </w:rPr>
        <w:t xml:space="preserve">   Urine Specimen (optional) </w:t>
      </w:r>
    </w:p>
    <w:p w14:paraId="76BA2F47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5FB4A65C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Urine specimen cup </w:t>
      </w:r>
    </w:p>
    <w:p w14:paraId="305F0318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wipes</w:t>
      </w:r>
    </w:p>
    <w:p w14:paraId="48068A3B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3DF1E375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sample through method ordered (clean catch, foley bag, etc.)</w:t>
      </w:r>
    </w:p>
    <w:p w14:paraId="03AFDA2C" w14:textId="77777777" w:rsidR="00957842" w:rsidRDefault="00957842" w:rsidP="00957842">
      <w:pPr>
        <w:pStyle w:val="Title"/>
        <w:tabs>
          <w:tab w:val="left" w:pos="1557"/>
        </w:tabs>
        <w:spacing w:before="0" w:after="0"/>
        <w:ind w:left="2880"/>
        <w:jc w:val="left"/>
        <w:rPr>
          <w:b w:val="0"/>
          <w:sz w:val="24"/>
          <w:szCs w:val="24"/>
        </w:rPr>
      </w:pPr>
    </w:p>
    <w:p w14:paraId="0C517539" w14:textId="3EB7E0E0" w:rsidR="00957842" w:rsidRDefault="001A7881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264702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0D64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957842">
        <w:rPr>
          <w:b w:val="0"/>
          <w:sz w:val="24"/>
          <w:szCs w:val="24"/>
        </w:rPr>
        <w:t xml:space="preserve">   Nasal Swab</w:t>
      </w:r>
    </w:p>
    <w:p w14:paraId="2C0AB7C4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Equipment – appropriate swabs for specific test </w:t>
      </w:r>
    </w:p>
    <w:p w14:paraId="3238AC8D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4340689A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Place patient in seated position </w:t>
      </w:r>
    </w:p>
    <w:p w14:paraId="18F9AB72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Tilt patient’s head back slightly to visualize nasal passages</w:t>
      </w:r>
    </w:p>
    <w:p w14:paraId="3D33038A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Gently insert swab along nasal septum, just above the floor of the nasal passage, to the nasopharynx</w:t>
      </w:r>
    </w:p>
    <w:p w14:paraId="691B97C7" w14:textId="77777777" w:rsidR="00957842" w:rsidRDefault="00957842" w:rsidP="00957842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Stop when resistance is met &amp; do not force the swab further</w:t>
      </w:r>
    </w:p>
    <w:p w14:paraId="629A948B" w14:textId="77777777" w:rsidR="00957842" w:rsidRDefault="00957842" w:rsidP="00957842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resistance is detected, pull back </w:t>
      </w:r>
      <w:proofErr w:type="gramStart"/>
      <w:r>
        <w:rPr>
          <w:b w:val="0"/>
          <w:sz w:val="24"/>
          <w:szCs w:val="24"/>
        </w:rPr>
        <w:t>slightly</w:t>
      </w:r>
      <w:proofErr w:type="gramEnd"/>
      <w:r>
        <w:rPr>
          <w:b w:val="0"/>
          <w:sz w:val="24"/>
          <w:szCs w:val="24"/>
        </w:rPr>
        <w:t xml:space="preserve"> and try reinserting at a different angle, closer to the floor of the nasal canal</w:t>
      </w:r>
    </w:p>
    <w:p w14:paraId="5F417DDF" w14:textId="77777777" w:rsidR="00957842" w:rsidRDefault="00957842" w:rsidP="00957842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swab should reach a depth equal to the distance from the nostrils to the outer opening of the ear</w:t>
      </w:r>
    </w:p>
    <w:p w14:paraId="6E86CAFF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Rotate swab several times, remaining in the passage for 10 seconds</w:t>
      </w:r>
    </w:p>
    <w:p w14:paraId="4426838F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Gently removed swab while rotating</w:t>
      </w:r>
    </w:p>
    <w:p w14:paraId="1491E695" w14:textId="77777777" w:rsidR="00957842" w:rsidRPr="00CE71B4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Place swab into collection tube according to directions and prior to breaking the stick</w:t>
      </w:r>
    </w:p>
    <w:p w14:paraId="3C47AF9B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Secure lid on the tube</w:t>
      </w:r>
    </w:p>
    <w:p w14:paraId="2528A01B" w14:textId="7DE62AE6" w:rsidR="00957842" w:rsidRDefault="001A7881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6700196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0D64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957842">
        <w:rPr>
          <w:b w:val="0"/>
          <w:sz w:val="24"/>
          <w:szCs w:val="24"/>
        </w:rPr>
        <w:t xml:space="preserve">   Throat Swab</w:t>
      </w:r>
    </w:p>
    <w:p w14:paraId="2292FAA3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Equipment – appropriate swabs for specific test </w:t>
      </w:r>
    </w:p>
    <w:p w14:paraId="7BA5F5FC" w14:textId="77777777" w:rsidR="00957842" w:rsidRDefault="00957842" w:rsidP="0095784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28DABC49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Place patient in seated position </w:t>
      </w:r>
    </w:p>
    <w:p w14:paraId="6A75FA2F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Tilt patient’s head back, instruct them to open their mouth and stick out their tongue </w:t>
      </w:r>
    </w:p>
    <w:p w14:paraId="4B0BC9B8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Use a wooden tongue depressor to hold the tongue in place</w:t>
      </w:r>
    </w:p>
    <w:p w14:paraId="1E468039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Visualize the posterior nasopharynx and tonsillar arches</w:t>
      </w:r>
    </w:p>
    <w:p w14:paraId="11B1BF29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Without touching the side of the mouth, insert the swab reaching the posterior nasopharynx and tonsillar arches wiping the swab on the area</w:t>
      </w:r>
    </w:p>
    <w:p w14:paraId="6AFF4110" w14:textId="77777777" w:rsidR="00957842" w:rsidRPr="00CE71B4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Place swab into collection tube according to directions and prior to breaking the stick</w:t>
      </w:r>
    </w:p>
    <w:p w14:paraId="5D6FF35A" w14:textId="77777777" w:rsidR="00957842" w:rsidRDefault="00957842" w:rsidP="00957842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Secure the lid on the tube</w:t>
      </w:r>
    </w:p>
    <w:p w14:paraId="2AD7BD4E" w14:textId="77777777" w:rsidR="00957842" w:rsidRPr="005C273B" w:rsidRDefault="00957842" w:rsidP="00957842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2" w:name="_Hlk43381280"/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bookmarkEnd w:id="2"/>
    <w:p w14:paraId="31862B9C" w14:textId="77777777" w:rsidR="00957842" w:rsidRPr="005C273B" w:rsidRDefault="00957842" w:rsidP="009578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C273B">
        <w:rPr>
          <w:b w:val="0"/>
          <w:sz w:val="24"/>
          <w:szCs w:val="24"/>
        </w:rPr>
        <w:t>Additionally</w:t>
      </w:r>
      <w:r>
        <w:rPr>
          <w:b w:val="0"/>
          <w:sz w:val="24"/>
          <w:szCs w:val="24"/>
        </w:rPr>
        <w:t>:  testing procedure used and results if applicable</w:t>
      </w:r>
    </w:p>
    <w:p w14:paraId="5AF0D0CA" w14:textId="77777777" w:rsidR="001F43E3" w:rsidRPr="00957842" w:rsidRDefault="001F43E3" w:rsidP="00957842"/>
    <w:sectPr w:rsidR="001F43E3" w:rsidRPr="00957842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E124" w14:textId="77777777" w:rsidR="001A7881" w:rsidRDefault="001A7881" w:rsidP="001F2980">
      <w:r>
        <w:separator/>
      </w:r>
    </w:p>
  </w:endnote>
  <w:endnote w:type="continuationSeparator" w:id="0">
    <w:p w14:paraId="5EA74ECE" w14:textId="77777777" w:rsidR="001A7881" w:rsidRDefault="001A7881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4089" w14:textId="77777777" w:rsidR="00DB14EC" w:rsidRDefault="00DB1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2FFB8993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F05C39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37B214CB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F05C39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6BBAC8E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0C1DD1">
          <w:rPr>
            <w:rFonts w:ascii="Arial" w:hAnsi="Arial" w:cs="Arial"/>
            <w:sz w:val="18"/>
            <w:szCs w:val="18"/>
          </w:rPr>
          <w:t>03/01/2</w:t>
        </w:r>
        <w:r w:rsidR="008A50FF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2A67" w14:textId="77777777" w:rsidR="00DB14EC" w:rsidRDefault="00DB1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543D" w14:textId="77777777" w:rsidR="001A7881" w:rsidRDefault="001A7881" w:rsidP="001F2980">
      <w:r>
        <w:separator/>
      </w:r>
    </w:p>
  </w:footnote>
  <w:footnote w:type="continuationSeparator" w:id="0">
    <w:p w14:paraId="2137CE85" w14:textId="77777777" w:rsidR="001A7881" w:rsidRDefault="001A7881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589" w14:textId="77777777" w:rsidR="00DB14EC" w:rsidRDefault="00DB1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A98C8FA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DD44F4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EA686B1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C30596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7BF9C700" w:rsidR="00307C54" w:rsidRPr="00785D66" w:rsidRDefault="00957842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SPECIMEN COLLECTION </w:t>
    </w:r>
  </w:p>
  <w:p w14:paraId="0320484A" w14:textId="599222A7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957842">
      <w:rPr>
        <w:rFonts w:ascii="Arial" w:hAnsi="Arial" w:cs="Arial"/>
        <w:sz w:val="20"/>
        <w:szCs w:val="20"/>
      </w:rPr>
      <w:t xml:space="preserve">October 23, </w:t>
    </w:r>
    <w:r w:rsidR="00422123">
      <w:rPr>
        <w:rFonts w:ascii="Arial" w:hAnsi="Arial" w:cs="Arial"/>
        <w:sz w:val="20"/>
        <w:szCs w:val="20"/>
      </w:rPr>
      <w:t xml:space="preserve">2020 </w:t>
    </w:r>
  </w:p>
  <w:p w14:paraId="0881EC11" w14:textId="16FE28C5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DD44F4">
      <w:rPr>
        <w:rFonts w:ascii="Arial" w:hAnsi="Arial" w:cs="Arial"/>
        <w:sz w:val="20"/>
        <w:szCs w:val="20"/>
      </w:rPr>
      <w:t>-</w:t>
    </w:r>
    <w:r w:rsidR="00DB14EC">
      <w:rPr>
        <w:rFonts w:ascii="Arial" w:hAnsi="Arial" w:cs="Arial"/>
        <w:sz w:val="20"/>
        <w:szCs w:val="20"/>
      </w:rPr>
      <w:t>33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3430" w14:textId="77777777" w:rsidR="00DB14EC" w:rsidRDefault="00DB1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261"/>
    <w:rsid w:val="00023787"/>
    <w:rsid w:val="00031D65"/>
    <w:rsid w:val="00037D46"/>
    <w:rsid w:val="00071073"/>
    <w:rsid w:val="00076942"/>
    <w:rsid w:val="000846DA"/>
    <w:rsid w:val="000A64E9"/>
    <w:rsid w:val="000C1DD1"/>
    <w:rsid w:val="00104503"/>
    <w:rsid w:val="00165B46"/>
    <w:rsid w:val="00172FA9"/>
    <w:rsid w:val="00174FCC"/>
    <w:rsid w:val="00194992"/>
    <w:rsid w:val="001A48CA"/>
    <w:rsid w:val="001A7881"/>
    <w:rsid w:val="001A7E8C"/>
    <w:rsid w:val="001B7848"/>
    <w:rsid w:val="001D3D7E"/>
    <w:rsid w:val="001E3351"/>
    <w:rsid w:val="001F1DF1"/>
    <w:rsid w:val="001F2426"/>
    <w:rsid w:val="001F2980"/>
    <w:rsid w:val="001F43E3"/>
    <w:rsid w:val="00232D46"/>
    <w:rsid w:val="002618CE"/>
    <w:rsid w:val="00274355"/>
    <w:rsid w:val="002B558B"/>
    <w:rsid w:val="00300417"/>
    <w:rsid w:val="0030189B"/>
    <w:rsid w:val="00307C54"/>
    <w:rsid w:val="003519E4"/>
    <w:rsid w:val="00354222"/>
    <w:rsid w:val="003A7596"/>
    <w:rsid w:val="003B2B89"/>
    <w:rsid w:val="003B6B7E"/>
    <w:rsid w:val="003C027A"/>
    <w:rsid w:val="00407CA1"/>
    <w:rsid w:val="00422123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C75FF"/>
    <w:rsid w:val="006D6A7A"/>
    <w:rsid w:val="00720CC7"/>
    <w:rsid w:val="00753150"/>
    <w:rsid w:val="007772D2"/>
    <w:rsid w:val="00785D66"/>
    <w:rsid w:val="007B0D64"/>
    <w:rsid w:val="007E1C4A"/>
    <w:rsid w:val="007F6E1A"/>
    <w:rsid w:val="00846568"/>
    <w:rsid w:val="0085699F"/>
    <w:rsid w:val="00861329"/>
    <w:rsid w:val="008A50FF"/>
    <w:rsid w:val="008A5DFA"/>
    <w:rsid w:val="008B7218"/>
    <w:rsid w:val="008E08FE"/>
    <w:rsid w:val="00917FE5"/>
    <w:rsid w:val="00936C55"/>
    <w:rsid w:val="00957842"/>
    <w:rsid w:val="009674B3"/>
    <w:rsid w:val="00973A97"/>
    <w:rsid w:val="0098136E"/>
    <w:rsid w:val="009C1142"/>
    <w:rsid w:val="009C2C13"/>
    <w:rsid w:val="009C5144"/>
    <w:rsid w:val="00A41571"/>
    <w:rsid w:val="00A54CB2"/>
    <w:rsid w:val="00AA6132"/>
    <w:rsid w:val="00AB5CDB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A052E"/>
    <w:rsid w:val="00BB4AA7"/>
    <w:rsid w:val="00BD07F8"/>
    <w:rsid w:val="00C04AA4"/>
    <w:rsid w:val="00C05BA3"/>
    <w:rsid w:val="00C17A53"/>
    <w:rsid w:val="00C30596"/>
    <w:rsid w:val="00CC33BD"/>
    <w:rsid w:val="00CD12CF"/>
    <w:rsid w:val="00CF06A1"/>
    <w:rsid w:val="00CF30E7"/>
    <w:rsid w:val="00CF5047"/>
    <w:rsid w:val="00CF7348"/>
    <w:rsid w:val="00CF7D08"/>
    <w:rsid w:val="00D0100D"/>
    <w:rsid w:val="00D0299C"/>
    <w:rsid w:val="00D70C36"/>
    <w:rsid w:val="00D71537"/>
    <w:rsid w:val="00DA298E"/>
    <w:rsid w:val="00DB14EC"/>
    <w:rsid w:val="00DD44F4"/>
    <w:rsid w:val="00E11844"/>
    <w:rsid w:val="00E15643"/>
    <w:rsid w:val="00E32065"/>
    <w:rsid w:val="00E85C4B"/>
    <w:rsid w:val="00E917B2"/>
    <w:rsid w:val="00ED14FA"/>
    <w:rsid w:val="00EE7E7F"/>
    <w:rsid w:val="00F05C39"/>
    <w:rsid w:val="00F551F2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104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20AA3"/>
    <w:rsid w:val="000310CB"/>
    <w:rsid w:val="000B61AD"/>
    <w:rsid w:val="001477DA"/>
    <w:rsid w:val="001B03AF"/>
    <w:rsid w:val="00243CEF"/>
    <w:rsid w:val="003642FF"/>
    <w:rsid w:val="004164E3"/>
    <w:rsid w:val="00491028"/>
    <w:rsid w:val="004D03FD"/>
    <w:rsid w:val="005B1BF1"/>
    <w:rsid w:val="005D49FD"/>
    <w:rsid w:val="007B7612"/>
    <w:rsid w:val="0080441D"/>
    <w:rsid w:val="00867EB4"/>
    <w:rsid w:val="009125E1"/>
    <w:rsid w:val="00E90648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9C0-6FD2-46DC-A046-DF3B7F56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24</cp:revision>
  <cp:lastPrinted>2016-06-17T13:25:00Z</cp:lastPrinted>
  <dcterms:created xsi:type="dcterms:W3CDTF">2020-01-09T19:05:00Z</dcterms:created>
  <dcterms:modified xsi:type="dcterms:W3CDTF">2023-11-20T15:30:00Z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