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CAF5" w14:textId="59C7635A" w:rsidR="001F43E3" w:rsidRDefault="001F43E3" w:rsidP="002A74AA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Pr="00C232C1">
        <w:rPr>
          <w:b w:val="0"/>
          <w:bCs w:val="0"/>
          <w:sz w:val="24"/>
          <w:szCs w:val="24"/>
        </w:rPr>
        <w:t xml:space="preserve">To </w:t>
      </w:r>
      <w:r w:rsidR="002A74AA">
        <w:rPr>
          <w:b w:val="0"/>
          <w:bCs w:val="0"/>
          <w:sz w:val="24"/>
          <w:szCs w:val="24"/>
        </w:rPr>
        <w:t>communicate the</w:t>
      </w:r>
      <w:r w:rsidR="007445BF">
        <w:rPr>
          <w:b w:val="0"/>
          <w:bCs w:val="0"/>
          <w:sz w:val="24"/>
          <w:szCs w:val="24"/>
        </w:rPr>
        <w:t xml:space="preserve"> program types,</w:t>
      </w:r>
      <w:r w:rsidR="002A74AA">
        <w:rPr>
          <w:b w:val="0"/>
          <w:bCs w:val="0"/>
          <w:sz w:val="24"/>
          <w:szCs w:val="24"/>
        </w:rPr>
        <w:t xml:space="preserve"> p</w:t>
      </w:r>
      <w:r w:rsidR="007445BF">
        <w:rPr>
          <w:b w:val="0"/>
          <w:bCs w:val="0"/>
          <w:sz w:val="24"/>
          <w:szCs w:val="24"/>
        </w:rPr>
        <w:t>atient protocols,</w:t>
      </w:r>
      <w:r w:rsidR="002A74AA">
        <w:rPr>
          <w:b w:val="0"/>
          <w:bCs w:val="0"/>
          <w:sz w:val="24"/>
          <w:szCs w:val="24"/>
        </w:rPr>
        <w:t xml:space="preserve"> and </w:t>
      </w:r>
      <w:r w:rsidR="002214DC">
        <w:rPr>
          <w:b w:val="0"/>
          <w:bCs w:val="0"/>
          <w:sz w:val="24"/>
          <w:szCs w:val="24"/>
        </w:rPr>
        <w:t>procedures allowed within the MCA.</w:t>
      </w:r>
      <w:r w:rsidR="00DC6D66">
        <w:rPr>
          <w:b w:val="0"/>
          <w:bCs w:val="0"/>
          <w:sz w:val="24"/>
          <w:szCs w:val="24"/>
        </w:rPr>
        <w:t xml:space="preserve">  Marked categories will have corresponding protocols.  MCA’s will track </w:t>
      </w:r>
      <w:r w:rsidR="001F407F">
        <w:rPr>
          <w:b w:val="0"/>
          <w:bCs w:val="0"/>
          <w:sz w:val="24"/>
          <w:szCs w:val="24"/>
        </w:rPr>
        <w:t>and</w:t>
      </w:r>
      <w:r w:rsidR="00DC6D66">
        <w:rPr>
          <w:b w:val="0"/>
          <w:bCs w:val="0"/>
          <w:sz w:val="24"/>
          <w:szCs w:val="24"/>
        </w:rPr>
        <w:t xml:space="preserve"> report to MDHHS the protocols applicable to each CIP Program.  </w:t>
      </w:r>
    </w:p>
    <w:p w14:paraId="25B0B6FC" w14:textId="07689C85" w:rsidR="003A3788" w:rsidRDefault="003A3788" w:rsidP="002A74AA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30A60952" w14:textId="77777777" w:rsidR="007445BF" w:rsidRDefault="007445BF" w:rsidP="002A74AA">
      <w:pPr>
        <w:pStyle w:val="Title"/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</w:p>
    <w:p w14:paraId="53494BEB" w14:textId="5759BDD1" w:rsidR="003A3788" w:rsidRDefault="003A3788" w:rsidP="007445BF">
      <w:pPr>
        <w:pStyle w:val="Title"/>
        <w:numPr>
          <w:ilvl w:val="3"/>
          <w:numId w:val="24"/>
        </w:numPr>
        <w:tabs>
          <w:tab w:val="left" w:pos="450"/>
        </w:tabs>
        <w:spacing w:before="0" w:after="0"/>
        <w:ind w:left="1620" w:hanging="162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CIP Program</w:t>
      </w:r>
      <w:r w:rsidR="007445BF">
        <w:rPr>
          <w:b w:val="0"/>
          <w:bCs w:val="0"/>
          <w:sz w:val="24"/>
          <w:szCs w:val="24"/>
        </w:rPr>
        <w:t xml:space="preserve"> Types will include (choose from the following)</w:t>
      </w:r>
      <w:r>
        <w:rPr>
          <w:b w:val="0"/>
          <w:bCs w:val="0"/>
          <w:sz w:val="24"/>
          <w:szCs w:val="24"/>
        </w:rPr>
        <w:t xml:space="preserve">:  </w:t>
      </w:r>
    </w:p>
    <w:p w14:paraId="00AD9486" w14:textId="5E707441" w:rsidR="00127147" w:rsidRDefault="00127147" w:rsidP="00127147">
      <w:pPr>
        <w:pStyle w:val="Title"/>
        <w:numPr>
          <w:ilvl w:val="0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Scheduled appointment and physician’s order using </w:t>
      </w:r>
      <w:r w:rsidRPr="00AB5CEC">
        <w:rPr>
          <w:sz w:val="24"/>
          <w:szCs w:val="24"/>
        </w:rPr>
        <w:t>Community Outreach Provider Visit protocol</w:t>
      </w:r>
      <w:r>
        <w:rPr>
          <w:b w:val="0"/>
          <w:bCs w:val="0"/>
          <w:sz w:val="24"/>
          <w:szCs w:val="24"/>
        </w:rPr>
        <w:t xml:space="preserve"> </w:t>
      </w:r>
      <w:r w:rsidR="00C3730F">
        <w:rPr>
          <w:b w:val="0"/>
          <w:bCs w:val="0"/>
          <w:sz w:val="24"/>
          <w:szCs w:val="24"/>
        </w:rPr>
        <w:t>(no minimum</w:t>
      </w:r>
      <w:r w:rsidR="00393E52">
        <w:rPr>
          <w:b w:val="0"/>
          <w:bCs w:val="0"/>
          <w:sz w:val="24"/>
          <w:szCs w:val="24"/>
        </w:rPr>
        <w:t xml:space="preserve"> vehicle requirement</w:t>
      </w:r>
      <w:r w:rsidR="00BE1C10">
        <w:rPr>
          <w:b w:val="0"/>
          <w:bCs w:val="0"/>
          <w:sz w:val="24"/>
          <w:szCs w:val="24"/>
        </w:rPr>
        <w:t xml:space="preserve">) </w:t>
      </w:r>
    </w:p>
    <w:p w14:paraId="3E358ED5" w14:textId="6AF090B9" w:rsidR="00C3730F" w:rsidRDefault="008F08D0" w:rsidP="00C3730F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49703827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3730F">
        <w:rPr>
          <w:b w:val="0"/>
          <w:bCs w:val="0"/>
          <w:sz w:val="40"/>
          <w:szCs w:val="40"/>
        </w:rPr>
        <w:t xml:space="preserve"> </w:t>
      </w:r>
      <w:r w:rsidR="00C3730F">
        <w:rPr>
          <w:b w:val="0"/>
          <w:bCs w:val="0"/>
          <w:sz w:val="24"/>
          <w:szCs w:val="24"/>
        </w:rPr>
        <w:t>Community Paramedic (optional</w:t>
      </w:r>
      <w:r w:rsidR="00BE1C10">
        <w:rPr>
          <w:b w:val="0"/>
          <w:bCs w:val="0"/>
          <w:sz w:val="24"/>
          <w:szCs w:val="24"/>
        </w:rPr>
        <w:t>)</w:t>
      </w:r>
    </w:p>
    <w:p w14:paraId="50303FB7" w14:textId="1D32D204" w:rsidR="00127147" w:rsidRDefault="008F08D0" w:rsidP="00127147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70297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47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☐</w:t>
          </w:r>
        </w:sdtContent>
      </w:sdt>
      <w:r w:rsidR="00127147">
        <w:rPr>
          <w:b w:val="0"/>
          <w:bCs w:val="0"/>
          <w:sz w:val="40"/>
          <w:szCs w:val="40"/>
        </w:rPr>
        <w:t xml:space="preserve"> </w:t>
      </w:r>
      <w:r w:rsidR="00127147">
        <w:rPr>
          <w:b w:val="0"/>
          <w:bCs w:val="0"/>
          <w:sz w:val="24"/>
          <w:szCs w:val="24"/>
        </w:rPr>
        <w:t>Mobile Integrated Health Paramedic (optional)</w:t>
      </w:r>
    </w:p>
    <w:p w14:paraId="6E4F8A8F" w14:textId="16CEDED7" w:rsidR="00127147" w:rsidRDefault="00127147" w:rsidP="00127147">
      <w:pPr>
        <w:pStyle w:val="Title"/>
        <w:numPr>
          <w:ilvl w:val="0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Scheduled appointment for enrolled patient</w:t>
      </w:r>
    </w:p>
    <w:p w14:paraId="1947982D" w14:textId="06DC7E51" w:rsidR="00127147" w:rsidRDefault="00127147" w:rsidP="00127147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Community Paramedic</w:t>
      </w:r>
    </w:p>
    <w:p w14:paraId="53E6AE0F" w14:textId="4EAB5042" w:rsidR="00127147" w:rsidRDefault="008F08D0" w:rsidP="00127147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8019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47" w:rsidRPr="00127147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☐</w:t>
          </w:r>
        </w:sdtContent>
      </w:sdt>
      <w:r w:rsidR="00127147">
        <w:rPr>
          <w:b w:val="0"/>
          <w:bCs w:val="0"/>
          <w:sz w:val="40"/>
          <w:szCs w:val="40"/>
        </w:rPr>
        <w:t xml:space="preserve"> </w:t>
      </w:r>
      <w:r w:rsidR="00127147">
        <w:rPr>
          <w:b w:val="0"/>
          <w:bCs w:val="0"/>
          <w:sz w:val="24"/>
          <w:szCs w:val="24"/>
        </w:rPr>
        <w:t>Mobile Integrated Health Paramedic (optional)</w:t>
      </w:r>
    </w:p>
    <w:p w14:paraId="2048B5F4" w14:textId="17B3EEB6" w:rsidR="00127147" w:rsidRDefault="00127147" w:rsidP="00127147">
      <w:pPr>
        <w:pStyle w:val="Title"/>
        <w:numPr>
          <w:ilvl w:val="0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Episodic (unscheduled) care for an enrolled patient.</w:t>
      </w:r>
    </w:p>
    <w:p w14:paraId="6CD96ACC" w14:textId="666D35C4" w:rsidR="00127147" w:rsidRDefault="00127147" w:rsidP="00127147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Community Paramedic</w:t>
      </w:r>
    </w:p>
    <w:p w14:paraId="06B47ED7" w14:textId="0C967A1C" w:rsidR="00127147" w:rsidRDefault="008F08D0" w:rsidP="00127147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64844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147" w:rsidRPr="00127147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☐</w:t>
          </w:r>
        </w:sdtContent>
      </w:sdt>
      <w:r w:rsidR="00127147">
        <w:rPr>
          <w:b w:val="0"/>
          <w:bCs w:val="0"/>
          <w:sz w:val="40"/>
          <w:szCs w:val="40"/>
        </w:rPr>
        <w:t xml:space="preserve"> </w:t>
      </w:r>
      <w:r w:rsidR="00127147">
        <w:rPr>
          <w:b w:val="0"/>
          <w:bCs w:val="0"/>
          <w:sz w:val="24"/>
          <w:szCs w:val="24"/>
        </w:rPr>
        <w:t>Mobile Integrated health Paramedic (optional)</w:t>
      </w:r>
    </w:p>
    <w:p w14:paraId="63366008" w14:textId="3B7D465F" w:rsidR="00127147" w:rsidRDefault="00127147" w:rsidP="004C466E">
      <w:pPr>
        <w:pStyle w:val="Title"/>
        <w:numPr>
          <w:ilvl w:val="0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Low acuity 9-1-1 calls</w:t>
      </w:r>
      <w:r w:rsidR="008525EF">
        <w:rPr>
          <w:b w:val="0"/>
          <w:bCs w:val="0"/>
          <w:sz w:val="24"/>
          <w:szCs w:val="24"/>
        </w:rPr>
        <w:t xml:space="preserve"> </w:t>
      </w:r>
    </w:p>
    <w:p w14:paraId="537911C3" w14:textId="77777777" w:rsidR="00127147" w:rsidRDefault="00127147" w:rsidP="00127147">
      <w:pPr>
        <w:pStyle w:val="Title"/>
        <w:numPr>
          <w:ilvl w:val="1"/>
          <w:numId w:val="24"/>
        </w:numPr>
        <w:tabs>
          <w:tab w:val="left" w:pos="1557"/>
        </w:tabs>
        <w:spacing w:before="0" w:after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Community Paramedic </w:t>
      </w:r>
    </w:p>
    <w:p w14:paraId="2AE11016" w14:textId="770DC36F" w:rsidR="007445BF" w:rsidRPr="00F065E1" w:rsidRDefault="007445BF" w:rsidP="007445BF">
      <w:pPr>
        <w:pStyle w:val="Title"/>
        <w:numPr>
          <w:ilvl w:val="0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Patient protocols</w:t>
      </w:r>
    </w:p>
    <w:p w14:paraId="1732E520" w14:textId="77777777" w:rsidR="007445BF" w:rsidRPr="00F065E1" w:rsidRDefault="007445BF" w:rsidP="007445BF">
      <w:pPr>
        <w:pStyle w:val="Title"/>
        <w:numPr>
          <w:ilvl w:val="1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Will include:</w:t>
      </w:r>
    </w:p>
    <w:p w14:paraId="168CBAE5" w14:textId="77777777" w:rsidR="007445BF" w:rsidRPr="00F065E1" w:rsidRDefault="007445BF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CIP Patient General Assessment and Care</w:t>
      </w:r>
    </w:p>
    <w:p w14:paraId="2FEA947F" w14:textId="77777777" w:rsidR="007445BF" w:rsidRPr="00F065E1" w:rsidRDefault="007445BF" w:rsidP="007445BF">
      <w:pPr>
        <w:pStyle w:val="Title"/>
        <w:numPr>
          <w:ilvl w:val="1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May include:</w:t>
      </w:r>
    </w:p>
    <w:p w14:paraId="554F938B" w14:textId="04F0B9EF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850637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Diabetic Care</w:t>
      </w:r>
    </w:p>
    <w:p w14:paraId="68DC194E" w14:textId="4F4E3780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83650589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Asthma Care</w:t>
      </w:r>
    </w:p>
    <w:p w14:paraId="5EC3AF0F" w14:textId="411C675C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2462420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Chronic Obstructive Pulmonary Disease Care</w:t>
      </w:r>
    </w:p>
    <w:p w14:paraId="141FB79B" w14:textId="556B333F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4426417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Congestive Heart Failure</w:t>
      </w:r>
    </w:p>
    <w:p w14:paraId="1FD37107" w14:textId="077F36AC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30815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Chronic Hypertension Care</w:t>
      </w:r>
    </w:p>
    <w:p w14:paraId="0DA3EA78" w14:textId="468D8248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8235364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Post MI or Cardiac Intervention Care</w:t>
      </w:r>
    </w:p>
    <w:p w14:paraId="6466B7A9" w14:textId="4E6FAF92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2029286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Post Orthopedic Surgery Care</w:t>
      </w:r>
    </w:p>
    <w:p w14:paraId="53A0C5D4" w14:textId="3A037A22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2436181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Post Stroke Care</w:t>
      </w:r>
    </w:p>
    <w:p w14:paraId="59D24462" w14:textId="3EF895F9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5617589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Prenatal Care</w:t>
      </w:r>
    </w:p>
    <w:p w14:paraId="729652CB" w14:textId="0F570452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677587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Mom/Baby Postpartum Care</w:t>
      </w:r>
    </w:p>
    <w:p w14:paraId="0BF324DE" w14:textId="6FC53AF0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4840839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Sleep Apnea Care</w:t>
      </w:r>
    </w:p>
    <w:p w14:paraId="09DA1A84" w14:textId="6453120A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0067941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Wound Care</w:t>
      </w:r>
    </w:p>
    <w:p w14:paraId="0F37E078" w14:textId="19DA55F0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6651631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Substance Use Disorder Care</w:t>
      </w:r>
    </w:p>
    <w:p w14:paraId="6DAB1D01" w14:textId="21D85569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893477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Skin Rash Complaints</w:t>
      </w:r>
    </w:p>
    <w:p w14:paraId="58849F28" w14:textId="613E390E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185748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Urinary Complaints</w:t>
      </w:r>
    </w:p>
    <w:p w14:paraId="72DA9BAB" w14:textId="78745807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2072385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Gastrointestinal Complaints</w:t>
      </w:r>
    </w:p>
    <w:p w14:paraId="4792DCAB" w14:textId="252C0769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56638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Lower Respiratory Infection Complaints</w:t>
      </w:r>
    </w:p>
    <w:p w14:paraId="6828552D" w14:textId="17B50BAB" w:rsidR="007445BF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962868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Sore Throat and Upper Respiratory Complaints</w:t>
      </w:r>
    </w:p>
    <w:p w14:paraId="4A9E02DF" w14:textId="24DFDB29" w:rsidR="007445BF" w:rsidRPr="007445BF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6379469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7445BF">
        <w:rPr>
          <w:b w:val="0"/>
          <w:bCs w:val="0"/>
          <w:sz w:val="24"/>
          <w:szCs w:val="24"/>
        </w:rPr>
        <w:t>CIP Nontraumatic Nosebleed Complaints</w:t>
      </w:r>
    </w:p>
    <w:p w14:paraId="6FFFBC04" w14:textId="0EEA391F" w:rsidR="002214DC" w:rsidRPr="0031214B" w:rsidRDefault="002214DC" w:rsidP="007445BF">
      <w:pPr>
        <w:pStyle w:val="Title"/>
        <w:numPr>
          <w:ilvl w:val="0"/>
          <w:numId w:val="25"/>
        </w:numPr>
        <w:tabs>
          <w:tab w:val="left" w:pos="1557"/>
        </w:tabs>
        <w:spacing w:before="0" w:after="0"/>
        <w:ind w:left="450" w:hanging="45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Procedure</w:t>
      </w:r>
      <w:r w:rsidR="00AB5CEC">
        <w:rPr>
          <w:b w:val="0"/>
          <w:bCs w:val="0"/>
          <w:sz w:val="24"/>
          <w:szCs w:val="24"/>
        </w:rPr>
        <w:t xml:space="preserve"> protocols</w:t>
      </w:r>
    </w:p>
    <w:p w14:paraId="6782F457" w14:textId="071A18E4" w:rsidR="0031214B" w:rsidRPr="0031214B" w:rsidRDefault="0031214B" w:rsidP="007445BF">
      <w:pPr>
        <w:pStyle w:val="Title"/>
        <w:numPr>
          <w:ilvl w:val="1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Will include:</w:t>
      </w:r>
    </w:p>
    <w:p w14:paraId="2CB73073" w14:textId="5EDD2A24" w:rsidR="00EC04D7" w:rsidRPr="0031214B" w:rsidRDefault="0031214B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CIP </w:t>
      </w:r>
      <w:r w:rsidR="00EC04D7">
        <w:rPr>
          <w:b w:val="0"/>
          <w:bCs w:val="0"/>
          <w:sz w:val="24"/>
          <w:szCs w:val="24"/>
        </w:rPr>
        <w:t>Fall Risk Reduction Assessment</w:t>
      </w:r>
    </w:p>
    <w:p w14:paraId="4272891A" w14:textId="63A9D4CF" w:rsidR="0031214B" w:rsidRPr="00AB5CEC" w:rsidRDefault="0031214B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CIP SDOH Assessment</w:t>
      </w:r>
    </w:p>
    <w:p w14:paraId="0556073C" w14:textId="7FBB9307" w:rsidR="00AB5CEC" w:rsidRPr="007F2E31" w:rsidRDefault="00AB5CEC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CIP Medication Audit</w:t>
      </w:r>
    </w:p>
    <w:p w14:paraId="65209411" w14:textId="5E1173B7" w:rsidR="0031214B" w:rsidRDefault="0031214B" w:rsidP="007445BF">
      <w:pPr>
        <w:pStyle w:val="Title"/>
        <w:numPr>
          <w:ilvl w:val="1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May include:</w:t>
      </w:r>
    </w:p>
    <w:p w14:paraId="02677E89" w14:textId="5C1086B0" w:rsidR="00AB5CEC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sz w:val="40"/>
            <w:szCs w:val="40"/>
          </w:rPr>
          <w:id w:val="-11544477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sz w:val="40"/>
              <w:szCs w:val="40"/>
            </w:rPr>
            <w:t>☒</w:t>
          </w:r>
        </w:sdtContent>
      </w:sdt>
      <w:r w:rsidR="00AB5CEC">
        <w:rPr>
          <w:b w:val="0"/>
          <w:sz w:val="40"/>
          <w:szCs w:val="40"/>
        </w:rPr>
        <w:t xml:space="preserve"> </w:t>
      </w:r>
      <w:r w:rsidR="00AB5CEC">
        <w:rPr>
          <w:b w:val="0"/>
          <w:sz w:val="24"/>
          <w:szCs w:val="24"/>
        </w:rPr>
        <w:t xml:space="preserve">CIP Community Outreach Provider Visit </w:t>
      </w:r>
    </w:p>
    <w:p w14:paraId="2F357112" w14:textId="44624574" w:rsidR="002214DC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9290324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DC6D66">
        <w:rPr>
          <w:b w:val="0"/>
          <w:bCs w:val="0"/>
          <w:sz w:val="24"/>
          <w:szCs w:val="24"/>
        </w:rPr>
        <w:t xml:space="preserve"> </w:t>
      </w:r>
      <w:r w:rsidR="00AB5CEC">
        <w:rPr>
          <w:b w:val="0"/>
          <w:bCs w:val="0"/>
          <w:sz w:val="24"/>
          <w:szCs w:val="24"/>
        </w:rPr>
        <w:t>CIP</w:t>
      </w:r>
      <w:r w:rsidR="00DC6D66">
        <w:rPr>
          <w:b w:val="0"/>
          <w:bCs w:val="0"/>
          <w:sz w:val="24"/>
          <w:szCs w:val="24"/>
        </w:rPr>
        <w:t xml:space="preserve"> Fe</w:t>
      </w:r>
      <w:r w:rsidR="002214DC">
        <w:rPr>
          <w:b w:val="0"/>
          <w:bCs w:val="0"/>
          <w:sz w:val="24"/>
          <w:szCs w:val="24"/>
        </w:rPr>
        <w:t>eding Tubes</w:t>
      </w:r>
      <w:r w:rsidR="00AB5CEC">
        <w:rPr>
          <w:b w:val="0"/>
          <w:bCs w:val="0"/>
          <w:sz w:val="24"/>
          <w:szCs w:val="24"/>
        </w:rPr>
        <w:t xml:space="preserve"> </w:t>
      </w:r>
    </w:p>
    <w:p w14:paraId="53BCAACC" w14:textId="2831D70A" w:rsidR="009E1C03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574122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DC6D66">
        <w:rPr>
          <w:b w:val="0"/>
          <w:bCs w:val="0"/>
          <w:sz w:val="24"/>
          <w:szCs w:val="24"/>
        </w:rPr>
        <w:t xml:space="preserve"> 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DC6D66">
        <w:rPr>
          <w:b w:val="0"/>
          <w:bCs w:val="0"/>
          <w:sz w:val="24"/>
          <w:szCs w:val="24"/>
        </w:rPr>
        <w:t>Ur</w:t>
      </w:r>
      <w:r w:rsidR="002214DC">
        <w:rPr>
          <w:b w:val="0"/>
          <w:bCs w:val="0"/>
          <w:sz w:val="24"/>
          <w:szCs w:val="24"/>
        </w:rPr>
        <w:t>inary Catheters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69912A8D" w14:textId="5428DA79" w:rsidR="002214DC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794878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1F407F">
        <w:rPr>
          <w:b w:val="0"/>
          <w:bCs w:val="0"/>
          <w:sz w:val="24"/>
          <w:szCs w:val="24"/>
        </w:rPr>
        <w:t xml:space="preserve"> 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1F407F">
        <w:rPr>
          <w:b w:val="0"/>
          <w:bCs w:val="0"/>
          <w:sz w:val="24"/>
          <w:szCs w:val="24"/>
        </w:rPr>
        <w:t>O</w:t>
      </w:r>
      <w:r w:rsidR="002214DC">
        <w:rPr>
          <w:b w:val="0"/>
          <w:bCs w:val="0"/>
          <w:sz w:val="24"/>
          <w:szCs w:val="24"/>
        </w:rPr>
        <w:t>stomies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19E788E0" w14:textId="73B92580" w:rsidR="004925C9" w:rsidRPr="002214DC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238021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4925C9">
        <w:rPr>
          <w:b w:val="0"/>
          <w:bCs w:val="0"/>
          <w:sz w:val="40"/>
          <w:szCs w:val="40"/>
        </w:rPr>
        <w:t xml:space="preserve">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4925C9">
        <w:rPr>
          <w:b w:val="0"/>
          <w:bCs w:val="0"/>
          <w:sz w:val="24"/>
          <w:szCs w:val="24"/>
        </w:rPr>
        <w:t>Nasal Packing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2221C4FA" w14:textId="625BE528" w:rsidR="004925C9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968930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4925C9">
        <w:rPr>
          <w:b w:val="0"/>
          <w:bCs w:val="0"/>
          <w:sz w:val="40"/>
          <w:szCs w:val="40"/>
        </w:rPr>
        <w:t xml:space="preserve"> </w:t>
      </w:r>
      <w:r w:rsidR="00AB5CEC">
        <w:rPr>
          <w:b w:val="0"/>
          <w:bCs w:val="0"/>
          <w:sz w:val="24"/>
          <w:szCs w:val="24"/>
        </w:rPr>
        <w:t>CIP</w:t>
      </w:r>
      <w:r w:rsidR="00AB5CEC" w:rsidRPr="004925C9">
        <w:rPr>
          <w:b w:val="0"/>
          <w:bCs w:val="0"/>
          <w:sz w:val="24"/>
          <w:szCs w:val="24"/>
        </w:rPr>
        <w:t xml:space="preserve"> </w:t>
      </w:r>
      <w:r w:rsidR="004925C9" w:rsidRPr="004925C9">
        <w:rPr>
          <w:b w:val="0"/>
          <w:bCs w:val="0"/>
          <w:sz w:val="24"/>
          <w:szCs w:val="24"/>
        </w:rPr>
        <w:t>Specimen Collection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7FCB42CA" w14:textId="2BE79FEA" w:rsidR="002214DC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6847460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1F407F">
        <w:rPr>
          <w:b w:val="0"/>
          <w:bCs w:val="0"/>
          <w:sz w:val="24"/>
          <w:szCs w:val="24"/>
        </w:rPr>
        <w:t xml:space="preserve"> 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4925C9">
        <w:rPr>
          <w:b w:val="0"/>
          <w:bCs w:val="0"/>
          <w:sz w:val="24"/>
          <w:szCs w:val="24"/>
        </w:rPr>
        <w:t xml:space="preserve">Point of Care </w:t>
      </w:r>
      <w:r w:rsidR="001F407F">
        <w:rPr>
          <w:b w:val="0"/>
          <w:bCs w:val="0"/>
          <w:sz w:val="24"/>
          <w:szCs w:val="24"/>
        </w:rPr>
        <w:t>T</w:t>
      </w:r>
      <w:r w:rsidR="002214DC">
        <w:rPr>
          <w:b w:val="0"/>
          <w:bCs w:val="0"/>
          <w:sz w:val="24"/>
          <w:szCs w:val="24"/>
        </w:rPr>
        <w:t>esting</w:t>
      </w:r>
      <w:r w:rsidR="004925C9">
        <w:rPr>
          <w:b w:val="0"/>
          <w:bCs w:val="0"/>
          <w:sz w:val="24"/>
          <w:szCs w:val="24"/>
        </w:rPr>
        <w:t xml:space="preserve"> for Blood Analysis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5BB00421" w14:textId="3279308A" w:rsidR="004925C9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12249019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4925C9">
        <w:rPr>
          <w:b w:val="0"/>
          <w:bCs w:val="0"/>
          <w:sz w:val="40"/>
          <w:szCs w:val="40"/>
        </w:rPr>
        <w:t xml:space="preserve">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4925C9">
        <w:rPr>
          <w:b w:val="0"/>
          <w:bCs w:val="0"/>
          <w:sz w:val="24"/>
          <w:szCs w:val="24"/>
        </w:rPr>
        <w:t>Suture Removal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39C1BBBF" w14:textId="592666F5" w:rsidR="004925C9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1999001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4925C9">
        <w:rPr>
          <w:b w:val="0"/>
          <w:bCs w:val="0"/>
          <w:sz w:val="40"/>
          <w:szCs w:val="40"/>
        </w:rPr>
        <w:t xml:space="preserve">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4925C9">
        <w:rPr>
          <w:b w:val="0"/>
          <w:bCs w:val="0"/>
          <w:sz w:val="24"/>
          <w:szCs w:val="24"/>
        </w:rPr>
        <w:t>Otoscope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137F3223" w14:textId="4AE88BCB" w:rsidR="004925C9" w:rsidRPr="004925C9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-5810680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4925C9">
        <w:rPr>
          <w:b w:val="0"/>
          <w:bCs w:val="0"/>
          <w:sz w:val="40"/>
          <w:szCs w:val="40"/>
        </w:rPr>
        <w:t xml:space="preserve">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4925C9">
        <w:rPr>
          <w:b w:val="0"/>
          <w:bCs w:val="0"/>
          <w:sz w:val="24"/>
          <w:szCs w:val="24"/>
        </w:rPr>
        <w:t>Intravenous Access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1AD00E3B" w14:textId="1C92260B" w:rsidR="002214DC" w:rsidRPr="00CF6777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6298963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1F407F">
        <w:rPr>
          <w:b w:val="0"/>
          <w:bCs w:val="0"/>
          <w:sz w:val="24"/>
          <w:szCs w:val="24"/>
        </w:rPr>
        <w:t xml:space="preserve">  </w:t>
      </w:r>
      <w:r w:rsidR="00AB5CEC">
        <w:rPr>
          <w:b w:val="0"/>
          <w:bCs w:val="0"/>
          <w:sz w:val="24"/>
          <w:szCs w:val="24"/>
        </w:rPr>
        <w:t xml:space="preserve">CIP </w:t>
      </w:r>
      <w:r w:rsidR="008F388E">
        <w:rPr>
          <w:b w:val="0"/>
          <w:bCs w:val="0"/>
          <w:sz w:val="24"/>
          <w:szCs w:val="24"/>
        </w:rPr>
        <w:t>Vaccinations</w:t>
      </w:r>
      <w:r w:rsidR="00F065E1">
        <w:rPr>
          <w:b w:val="0"/>
          <w:bCs w:val="0"/>
          <w:sz w:val="24"/>
          <w:szCs w:val="24"/>
        </w:rPr>
        <w:t xml:space="preserve"> </w:t>
      </w:r>
    </w:p>
    <w:p w14:paraId="52E64910" w14:textId="41028B7D" w:rsidR="00CF6777" w:rsidRPr="00F065E1" w:rsidRDefault="008F08D0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sdt>
        <w:sdtPr>
          <w:rPr>
            <w:b w:val="0"/>
            <w:bCs w:val="0"/>
            <w:sz w:val="40"/>
            <w:szCs w:val="40"/>
          </w:rPr>
          <w:id w:val="1309217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6B8A">
            <w:rPr>
              <w:rFonts w:ascii="MS Gothic" w:eastAsia="MS Gothic" w:hAnsi="MS Gothic" w:hint="eastAsia"/>
              <w:b w:val="0"/>
              <w:bCs w:val="0"/>
              <w:sz w:val="40"/>
              <w:szCs w:val="40"/>
            </w:rPr>
            <w:t>☒</w:t>
          </w:r>
        </w:sdtContent>
      </w:sdt>
      <w:r w:rsidR="00CF6777">
        <w:rPr>
          <w:b w:val="0"/>
          <w:bCs w:val="0"/>
          <w:sz w:val="40"/>
          <w:szCs w:val="40"/>
        </w:rPr>
        <w:t xml:space="preserve"> </w:t>
      </w:r>
      <w:r w:rsidR="00CF6777">
        <w:rPr>
          <w:b w:val="0"/>
          <w:bCs w:val="0"/>
          <w:sz w:val="24"/>
          <w:szCs w:val="24"/>
        </w:rPr>
        <w:t>CIP Naloxone Leave Behind</w:t>
      </w:r>
    </w:p>
    <w:p w14:paraId="6B475EC1" w14:textId="1CD556A3" w:rsidR="00F065E1" w:rsidRPr="00F065E1" w:rsidRDefault="00F065E1" w:rsidP="007445BF">
      <w:pPr>
        <w:pStyle w:val="Title"/>
        <w:numPr>
          <w:ilvl w:val="2"/>
          <w:numId w:val="25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372C24C0" w14:textId="77777777" w:rsidR="00F065E1" w:rsidRPr="00F065E1" w:rsidRDefault="00F065E1" w:rsidP="00F065E1">
      <w:pPr>
        <w:pStyle w:val="Title"/>
        <w:tabs>
          <w:tab w:val="left" w:pos="1557"/>
        </w:tabs>
        <w:spacing w:before="0" w:after="0"/>
        <w:ind w:left="2160"/>
        <w:jc w:val="left"/>
        <w:rPr>
          <w:b w:val="0"/>
          <w:sz w:val="24"/>
          <w:szCs w:val="24"/>
        </w:rPr>
      </w:pPr>
    </w:p>
    <w:p w14:paraId="5CDC2323" w14:textId="36EA048C" w:rsidR="002A74AA" w:rsidRPr="002A74AA" w:rsidRDefault="00F065E1" w:rsidP="00F065E1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2847061E" w14:textId="330DEC86" w:rsidR="007E566D" w:rsidRPr="00BE7F13" w:rsidRDefault="007E566D" w:rsidP="00CB2DAE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p w14:paraId="264C12D4" w14:textId="77777777" w:rsidR="007E566D" w:rsidRPr="001F43E3" w:rsidRDefault="007E566D" w:rsidP="007E566D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sectPr w:rsidR="007E566D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CEE8" w14:textId="77777777" w:rsidR="008F08D0" w:rsidRDefault="008F08D0" w:rsidP="001F2980">
      <w:r>
        <w:separator/>
      </w:r>
    </w:p>
  </w:endnote>
  <w:endnote w:type="continuationSeparator" w:id="0">
    <w:p w14:paraId="23C4F5FB" w14:textId="77777777" w:rsidR="008F08D0" w:rsidRDefault="008F08D0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995F" w14:textId="77777777" w:rsidR="00594F99" w:rsidRDefault="00594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AC3239C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proofErr w:type="spellStart"/>
        <w:r w:rsidR="000C1A17">
          <w:rPr>
            <w:rFonts w:ascii="Arial" w:hAnsi="Arial" w:cs="Arial"/>
            <w:sz w:val="18"/>
            <w:szCs w:val="18"/>
          </w:rPr>
          <w:t>St.Clair</w:t>
        </w:r>
        <w:proofErr w:type="spellEnd"/>
        <w:r w:rsidR="000C1A17">
          <w:rPr>
            <w:rFonts w:ascii="Arial" w:hAnsi="Arial" w:cs="Arial"/>
            <w:sz w:val="18"/>
            <w:szCs w:val="18"/>
          </w:rPr>
          <w:t xml:space="preserve">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36EA74D4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0C1A17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6C3C4491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594F99">
          <w:rPr>
            <w:rFonts w:ascii="Arial" w:hAnsi="Arial" w:cs="Arial"/>
            <w:sz w:val="18"/>
            <w:szCs w:val="18"/>
          </w:rPr>
          <w:t>03/01/2</w:t>
        </w:r>
        <w:r w:rsidR="006F68F1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79002" w14:textId="77777777" w:rsidR="00594F99" w:rsidRDefault="00594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7258" w14:textId="77777777" w:rsidR="008F08D0" w:rsidRDefault="008F08D0" w:rsidP="001F2980">
      <w:r>
        <w:separator/>
      </w:r>
    </w:p>
  </w:footnote>
  <w:footnote w:type="continuationSeparator" w:id="0">
    <w:p w14:paraId="08CF3739" w14:textId="77777777" w:rsidR="008F08D0" w:rsidRDefault="008F08D0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C27B" w14:textId="77777777" w:rsidR="00594F99" w:rsidRDefault="00594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47A31A36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AE">
      <w:rPr>
        <w:rFonts w:ascii="Arial" w:hAnsi="Arial" w:cs="Arial"/>
        <w:b/>
        <w:bCs/>
        <w:i/>
        <w:iCs/>
      </w:rPr>
      <w:t>Michigan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6CA30430" w:rsidR="00037D46" w:rsidRPr="00785D66" w:rsidRDefault="00EB3FD4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</w:t>
    </w:r>
    <w:r w:rsidR="00940696">
      <w:rPr>
        <w:rFonts w:ascii="Arial" w:hAnsi="Arial" w:cs="Arial"/>
        <w:b/>
        <w:bCs/>
      </w:rPr>
      <w:t xml:space="preserve"> Protocol</w:t>
    </w:r>
  </w:p>
  <w:p w14:paraId="583BA470" w14:textId="66491E7C" w:rsidR="00307C54" w:rsidRPr="00785D66" w:rsidRDefault="002214DC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SCOPE OF </w:t>
    </w:r>
    <w:r w:rsidR="007E566D">
      <w:rPr>
        <w:rFonts w:ascii="Arial" w:hAnsi="Arial" w:cs="Arial"/>
      </w:rPr>
      <w:t>SERVICE/TREATMENT CAPABILITIES</w:t>
    </w:r>
  </w:p>
  <w:p w14:paraId="0320484A" w14:textId="4B5ADF32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CB2DAE">
      <w:rPr>
        <w:rFonts w:ascii="Arial" w:hAnsi="Arial" w:cs="Arial"/>
        <w:sz w:val="20"/>
        <w:szCs w:val="20"/>
      </w:rPr>
      <w:t>Ju</w:t>
    </w:r>
    <w:r w:rsidR="00363914">
      <w:rPr>
        <w:rFonts w:ascii="Arial" w:hAnsi="Arial" w:cs="Arial"/>
        <w:sz w:val="20"/>
        <w:szCs w:val="20"/>
      </w:rPr>
      <w:t>ly 23, 2020</w:t>
    </w:r>
  </w:p>
  <w:p w14:paraId="0881EC11" w14:textId="282D132C" w:rsidR="00307C54" w:rsidRDefault="003B2B89" w:rsidP="00CB2DAE">
    <w:pPr>
      <w:pStyle w:val="Header"/>
      <w:tabs>
        <w:tab w:val="left" w:pos="2021"/>
      </w:tabs>
      <w:jc w:val="both"/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2214DC">
      <w:rPr>
        <w:rFonts w:ascii="Arial" w:hAnsi="Arial" w:cs="Arial"/>
        <w:sz w:val="20"/>
        <w:szCs w:val="20"/>
      </w:rPr>
      <w:t xml:space="preserve"> </w:t>
    </w:r>
    <w:r w:rsidR="00EB3FD4">
      <w:rPr>
        <w:rFonts w:ascii="Arial" w:hAnsi="Arial" w:cs="Arial"/>
        <w:sz w:val="20"/>
        <w:szCs w:val="20"/>
      </w:rPr>
      <w:tab/>
    </w:r>
    <w:r w:rsidR="002214DC">
      <w:rPr>
        <w:rFonts w:ascii="Arial" w:hAnsi="Arial" w:cs="Arial"/>
        <w:sz w:val="20"/>
        <w:szCs w:val="20"/>
      </w:rPr>
      <w:t xml:space="preserve"> </w:t>
    </w:r>
    <w:r w:rsidR="00502E26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CB2DAE">
      <w:rPr>
        <w:rFonts w:ascii="Arial" w:hAnsi="Arial" w:cs="Arial"/>
        <w:sz w:val="20"/>
        <w:szCs w:val="20"/>
      </w:rPr>
      <w:t>-04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BF43C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A32B" w14:textId="77777777" w:rsidR="00594F99" w:rsidRDefault="00594F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95602028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09F6"/>
    <w:multiLevelType w:val="hybridMultilevel"/>
    <w:tmpl w:val="A1468A30"/>
    <w:lvl w:ilvl="0" w:tplc="9CA29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893E20"/>
    <w:multiLevelType w:val="hybridMultilevel"/>
    <w:tmpl w:val="83409490"/>
    <w:lvl w:ilvl="0" w:tplc="76C03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21"/>
  </w:num>
  <w:num w:numId="5">
    <w:abstractNumId w:val="17"/>
  </w:num>
  <w:num w:numId="6">
    <w:abstractNumId w:val="7"/>
  </w:num>
  <w:num w:numId="7">
    <w:abstractNumId w:val="11"/>
  </w:num>
  <w:num w:numId="8">
    <w:abstractNumId w:val="16"/>
  </w:num>
  <w:num w:numId="9">
    <w:abstractNumId w:val="20"/>
  </w:num>
  <w:num w:numId="10">
    <w:abstractNumId w:val="8"/>
  </w:num>
  <w:num w:numId="11">
    <w:abstractNumId w:val="19"/>
  </w:num>
  <w:num w:numId="12">
    <w:abstractNumId w:val="3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22"/>
  </w:num>
  <w:num w:numId="18">
    <w:abstractNumId w:val="15"/>
  </w:num>
  <w:num w:numId="19">
    <w:abstractNumId w:val="10"/>
  </w:num>
  <w:num w:numId="20">
    <w:abstractNumId w:val="9"/>
  </w:num>
  <w:num w:numId="21">
    <w:abstractNumId w:val="0"/>
  </w:num>
  <w:num w:numId="22">
    <w:abstractNumId w:val="24"/>
  </w:num>
  <w:num w:numId="23">
    <w:abstractNumId w:val="1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2402F"/>
    <w:rsid w:val="00031D65"/>
    <w:rsid w:val="00037D46"/>
    <w:rsid w:val="00071073"/>
    <w:rsid w:val="000846DA"/>
    <w:rsid w:val="000A64E9"/>
    <w:rsid w:val="000C1A17"/>
    <w:rsid w:val="00126A7E"/>
    <w:rsid w:val="00127147"/>
    <w:rsid w:val="00165B46"/>
    <w:rsid w:val="00172FA9"/>
    <w:rsid w:val="00174FCC"/>
    <w:rsid w:val="00194992"/>
    <w:rsid w:val="001B7848"/>
    <w:rsid w:val="001D3D7E"/>
    <w:rsid w:val="001E3351"/>
    <w:rsid w:val="001E7310"/>
    <w:rsid w:val="001F2426"/>
    <w:rsid w:val="001F2980"/>
    <w:rsid w:val="001F407F"/>
    <w:rsid w:val="001F43E3"/>
    <w:rsid w:val="00205856"/>
    <w:rsid w:val="002214DC"/>
    <w:rsid w:val="00232D46"/>
    <w:rsid w:val="002618CE"/>
    <w:rsid w:val="00274355"/>
    <w:rsid w:val="00286B48"/>
    <w:rsid w:val="002A74AA"/>
    <w:rsid w:val="002B558B"/>
    <w:rsid w:val="002D71E0"/>
    <w:rsid w:val="00300417"/>
    <w:rsid w:val="0030189B"/>
    <w:rsid w:val="00307C54"/>
    <w:rsid w:val="0031214B"/>
    <w:rsid w:val="003519E4"/>
    <w:rsid w:val="00363914"/>
    <w:rsid w:val="00393E52"/>
    <w:rsid w:val="003A3788"/>
    <w:rsid w:val="003A7596"/>
    <w:rsid w:val="003B1789"/>
    <w:rsid w:val="003B2B89"/>
    <w:rsid w:val="003B6B7E"/>
    <w:rsid w:val="00407CA1"/>
    <w:rsid w:val="004268B0"/>
    <w:rsid w:val="00434F1C"/>
    <w:rsid w:val="004925C9"/>
    <w:rsid w:val="004962D8"/>
    <w:rsid w:val="004A11DC"/>
    <w:rsid w:val="004C466E"/>
    <w:rsid w:val="004D6274"/>
    <w:rsid w:val="004E6444"/>
    <w:rsid w:val="004F62E9"/>
    <w:rsid w:val="00501EF1"/>
    <w:rsid w:val="00502E26"/>
    <w:rsid w:val="00505A59"/>
    <w:rsid w:val="0052194F"/>
    <w:rsid w:val="005675CD"/>
    <w:rsid w:val="005716C8"/>
    <w:rsid w:val="005819D8"/>
    <w:rsid w:val="00594F99"/>
    <w:rsid w:val="00596553"/>
    <w:rsid w:val="005C29C5"/>
    <w:rsid w:val="005C4CFD"/>
    <w:rsid w:val="0060209C"/>
    <w:rsid w:val="00620C82"/>
    <w:rsid w:val="00624F1C"/>
    <w:rsid w:val="00626D2C"/>
    <w:rsid w:val="00645783"/>
    <w:rsid w:val="00663F34"/>
    <w:rsid w:val="006C75FF"/>
    <w:rsid w:val="006F68F1"/>
    <w:rsid w:val="00720CC7"/>
    <w:rsid w:val="007445BF"/>
    <w:rsid w:val="00753150"/>
    <w:rsid w:val="007772D2"/>
    <w:rsid w:val="00785D66"/>
    <w:rsid w:val="007C4ABD"/>
    <w:rsid w:val="007D7DCD"/>
    <w:rsid w:val="007E0043"/>
    <w:rsid w:val="007E566D"/>
    <w:rsid w:val="007F2E31"/>
    <w:rsid w:val="007F6E1A"/>
    <w:rsid w:val="00846568"/>
    <w:rsid w:val="008525EF"/>
    <w:rsid w:val="0085699F"/>
    <w:rsid w:val="00860A1E"/>
    <w:rsid w:val="008A5DFA"/>
    <w:rsid w:val="008B7218"/>
    <w:rsid w:val="008F08D0"/>
    <w:rsid w:val="008F388E"/>
    <w:rsid w:val="00904365"/>
    <w:rsid w:val="00917FE5"/>
    <w:rsid w:val="00936C55"/>
    <w:rsid w:val="00940696"/>
    <w:rsid w:val="00973A97"/>
    <w:rsid w:val="0098136E"/>
    <w:rsid w:val="009C1142"/>
    <w:rsid w:val="009C2C13"/>
    <w:rsid w:val="009C5144"/>
    <w:rsid w:val="009E1C03"/>
    <w:rsid w:val="00A46B8A"/>
    <w:rsid w:val="00A54CB2"/>
    <w:rsid w:val="00A629F5"/>
    <w:rsid w:val="00AA6132"/>
    <w:rsid w:val="00AB5CEC"/>
    <w:rsid w:val="00AB7152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81BD5"/>
    <w:rsid w:val="00BA052E"/>
    <w:rsid w:val="00BB4AA7"/>
    <w:rsid w:val="00BD07F8"/>
    <w:rsid w:val="00BE1C10"/>
    <w:rsid w:val="00BE7F13"/>
    <w:rsid w:val="00C04AA4"/>
    <w:rsid w:val="00C17A53"/>
    <w:rsid w:val="00C3730F"/>
    <w:rsid w:val="00CB2DAE"/>
    <w:rsid w:val="00CC33BD"/>
    <w:rsid w:val="00CD12CF"/>
    <w:rsid w:val="00CF06A1"/>
    <w:rsid w:val="00CF5047"/>
    <w:rsid w:val="00CF6777"/>
    <w:rsid w:val="00CF7348"/>
    <w:rsid w:val="00D0100D"/>
    <w:rsid w:val="00D0299C"/>
    <w:rsid w:val="00D70C36"/>
    <w:rsid w:val="00D71537"/>
    <w:rsid w:val="00D932D8"/>
    <w:rsid w:val="00DA298E"/>
    <w:rsid w:val="00DC6D66"/>
    <w:rsid w:val="00E15643"/>
    <w:rsid w:val="00E32065"/>
    <w:rsid w:val="00E80EBE"/>
    <w:rsid w:val="00E85C4B"/>
    <w:rsid w:val="00E917B2"/>
    <w:rsid w:val="00EB3FD4"/>
    <w:rsid w:val="00EC04D7"/>
    <w:rsid w:val="00ED14FA"/>
    <w:rsid w:val="00EE036E"/>
    <w:rsid w:val="00EE5AF2"/>
    <w:rsid w:val="00F065E1"/>
    <w:rsid w:val="00F31922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3CC71882-05AD-4C50-8AE8-D8B23BE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7C4A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739BC"/>
    <w:rsid w:val="000B61AD"/>
    <w:rsid w:val="001005ED"/>
    <w:rsid w:val="001C415E"/>
    <w:rsid w:val="001E622F"/>
    <w:rsid w:val="00222CAE"/>
    <w:rsid w:val="002A2AE1"/>
    <w:rsid w:val="003501CC"/>
    <w:rsid w:val="003642FF"/>
    <w:rsid w:val="00460349"/>
    <w:rsid w:val="007B7612"/>
    <w:rsid w:val="008E4DFB"/>
    <w:rsid w:val="00AA24A7"/>
    <w:rsid w:val="00B068C1"/>
    <w:rsid w:val="00CC71F0"/>
    <w:rsid w:val="00DA333F"/>
    <w:rsid w:val="00E37A96"/>
    <w:rsid w:val="00F4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F43F4-25D5-45B4-AE1A-CF9D5B41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creator>MCMCA</dc:creator>
  <cp:lastModifiedBy>Marjie Fuller</cp:lastModifiedBy>
  <cp:revision>19</cp:revision>
  <cp:lastPrinted>2016-06-17T13:25:00Z</cp:lastPrinted>
  <dcterms:created xsi:type="dcterms:W3CDTF">2020-06-02T14:39:00Z</dcterms:created>
  <dcterms:modified xsi:type="dcterms:W3CDTF">2023-11-20T15:27:00Z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2020-03-06T16:02:43.8219566Z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c4e8bfae-0f90-45cb-9923-100caad26162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